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eastAsia="zh-CN"/>
        </w:rPr>
        <w:t>佛坪县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  <w:t>人力资源和社会保障局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333333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kern w:val="0"/>
          <w:sz w:val="44"/>
          <w:szCs w:val="44"/>
          <w:lang w:val="en-US" w:eastAsia="zh-CN"/>
        </w:rPr>
        <w:t>关于发放贫困劳动力一次性求职补贴的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公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佛坪县人社局、财政局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关于进一步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加大就业扶贫政支持力度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的通知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佛人社发〔201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文件规定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设立每人每次500元的贫困劳动力一次性求职补贴。补贴条件和标准为：贫困劳动力实现就业、与用人单位签订期限不低于1年的劳动合同或就业协议（或用人单位出具的就业证明）的，每人每次500元（贫困家庭子女为高效毕业生的，补贴标准按有关规定执行），每人每年可享受一次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对符合条件的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218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名人员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进行了审核，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现将相关内容予以公示。公示时间：20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2020年1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日，共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天。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公示期间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请广大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群众予以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监督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监督电话：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8912272。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  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附：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佛坪县贫困劳动力一次性求职补贴人员名单及金额一览表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佛坪县人力资源和社会保障局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160" w:firstLineChars="13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E1132"/>
    <w:rsid w:val="602E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2020-01-15T00:25:00Z</dcterms:created>
  <dc:creator>更与何人说。</dc:creator>
  <cp:lastModifiedBy>更与何人说。</cp:lastModifiedBy>
  <dcterms:modified xsi:type="dcterms:W3CDTF">2020-01-15T00:33:49Z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