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29" w:rsidRDefault="00E5677F">
      <w:pPr>
        <w:spacing w:line="560" w:lineRule="exac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E07D29" w:rsidRDefault="00E5677F">
      <w:pPr>
        <w:spacing w:line="560" w:lineRule="exact"/>
        <w:jc w:val="center"/>
        <w:outlineLvl w:val="0"/>
        <w:rPr>
          <w:rFonts w:ascii="方正小标宋简体" w:eastAsia="方正小标宋简体" w:hAnsi="Calibri"/>
          <w:b/>
          <w:bCs/>
          <w:spacing w:val="-12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-12"/>
          <w:sz w:val="44"/>
          <w:szCs w:val="44"/>
        </w:rPr>
        <w:t>关于不合格检验项目的说明</w:t>
      </w:r>
    </w:p>
    <w:p w:rsidR="00E07D29" w:rsidRDefault="00E5677F">
      <w:pPr>
        <w:spacing w:line="560" w:lineRule="exact"/>
        <w:rPr>
          <w:rFonts w:ascii="方正小标宋简体" w:eastAsia="方正小标宋简体"/>
          <w:spacing w:val="-12"/>
          <w:sz w:val="32"/>
          <w:szCs w:val="32"/>
        </w:rPr>
      </w:pPr>
      <w:r>
        <w:rPr>
          <w:rFonts w:ascii="方正小标宋简体" w:eastAsia="方正小标宋简体" w:hint="eastAsia"/>
          <w:spacing w:val="-12"/>
          <w:sz w:val="32"/>
          <w:szCs w:val="32"/>
        </w:rPr>
        <w:t xml:space="preserve"> </w:t>
      </w:r>
    </w:p>
    <w:p w:rsidR="00E07D29" w:rsidRDefault="00E5677F">
      <w:pPr>
        <w:numPr>
          <w:ilvl w:val="0"/>
          <w:numId w:val="1"/>
        </w:num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5677F">
        <w:rPr>
          <w:rFonts w:ascii="黑体" w:eastAsia="黑体" w:hAnsi="黑体" w:hint="eastAsia"/>
          <w:sz w:val="32"/>
          <w:szCs w:val="32"/>
        </w:rPr>
        <w:t>阴离子合成洗涤剂(以十二烷基苯</w:t>
      </w:r>
      <w:proofErr w:type="gramStart"/>
      <w:r w:rsidRPr="00E5677F">
        <w:rPr>
          <w:rFonts w:ascii="黑体" w:eastAsia="黑体" w:hAnsi="黑体" w:hint="eastAsia"/>
          <w:sz w:val="32"/>
          <w:szCs w:val="32"/>
        </w:rPr>
        <w:t>磺酸钠计</w:t>
      </w:r>
      <w:proofErr w:type="gramEnd"/>
      <w:r w:rsidRPr="00E5677F">
        <w:rPr>
          <w:rFonts w:ascii="黑体" w:eastAsia="黑体" w:hAnsi="黑体" w:hint="eastAsia"/>
          <w:sz w:val="32"/>
          <w:szCs w:val="32"/>
        </w:rPr>
        <w:t>)</w:t>
      </w:r>
    </w:p>
    <w:p w:rsidR="00E07D29" w:rsidRDefault="007F2751">
      <w:pPr>
        <w:pStyle w:val="a4"/>
        <w:ind w:firstLine="640"/>
        <w:rPr>
          <w:rFonts w:ascii="仿宋" w:eastAsia="仿宋" w:hAnsi="仿宋" w:cs="仿宋"/>
          <w:sz w:val="32"/>
          <w:szCs w:val="32"/>
        </w:rPr>
      </w:pPr>
      <w:r w:rsidRPr="007F2751">
        <w:rPr>
          <w:rFonts w:ascii="仿宋" w:eastAsia="仿宋" w:hAnsi="仿宋" w:cs="仿宋" w:hint="eastAsia"/>
          <w:sz w:val="32"/>
          <w:szCs w:val="32"/>
        </w:rPr>
        <w:t>阴离子</w:t>
      </w:r>
      <w:bookmarkStart w:id="0" w:name="_GoBack"/>
      <w:bookmarkEnd w:id="0"/>
      <w:r w:rsidRPr="007F2751">
        <w:rPr>
          <w:rFonts w:ascii="仿宋" w:eastAsia="仿宋" w:hAnsi="仿宋" w:cs="仿宋" w:hint="eastAsia"/>
          <w:sz w:val="32"/>
          <w:szCs w:val="32"/>
        </w:rPr>
        <w:t>合成洗涤剂，是一种低毒物质。《食品安全国家标准 消毒餐（饮）具》（GB 14934-2016）中规定，采用化学消毒法的餐（饮）具的阴离子合成洗涤剂</w:t>
      </w:r>
      <w:proofErr w:type="gramStart"/>
      <w:r w:rsidRPr="007F2751">
        <w:rPr>
          <w:rFonts w:ascii="仿宋" w:eastAsia="仿宋" w:hAnsi="仿宋" w:cs="仿宋" w:hint="eastAsia"/>
          <w:sz w:val="32"/>
          <w:szCs w:val="32"/>
        </w:rPr>
        <w:t>应不得</w:t>
      </w:r>
      <w:proofErr w:type="gramEnd"/>
      <w:r w:rsidRPr="007F2751">
        <w:rPr>
          <w:rFonts w:ascii="仿宋" w:eastAsia="仿宋" w:hAnsi="仿宋" w:cs="仿宋" w:hint="eastAsia"/>
          <w:sz w:val="32"/>
          <w:szCs w:val="32"/>
        </w:rPr>
        <w:t>检出。阴离子合成洗涤剂能刺激体重增加，可引起血红蛋白、红细胞和白细胞数量的变化，因其使用方便、易溶解、稳定性好、成本低等优点，在消毒企业中广泛使用，但是如果餐（饮）具清洗消毒流程控制不当，会造成洗涤剂在餐（饮）具上的残留，对人体健康产生不良影响</w:t>
      </w:r>
      <w:r w:rsidR="00E5677F">
        <w:rPr>
          <w:rFonts w:ascii="仿宋" w:eastAsia="仿宋" w:hAnsi="仿宋" w:cs="仿宋" w:hint="eastAsia"/>
          <w:sz w:val="32"/>
          <w:szCs w:val="32"/>
        </w:rPr>
        <w:t>。</w:t>
      </w:r>
    </w:p>
    <w:p w:rsidR="00E07D29" w:rsidRDefault="00E07D29" w:rsidP="007F2751">
      <w:pPr>
        <w:pStyle w:val="a4"/>
        <w:ind w:firstLineChars="131" w:firstLine="419"/>
        <w:rPr>
          <w:rFonts w:ascii="仿宋" w:eastAsia="仿宋" w:hAnsi="仿宋" w:cs="仿宋" w:hint="eastAsia"/>
          <w:sz w:val="32"/>
          <w:szCs w:val="32"/>
        </w:rPr>
      </w:pPr>
    </w:p>
    <w:sectPr w:rsidR="00E0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0E8E1B"/>
    <w:multiLevelType w:val="singleLevel"/>
    <w:tmpl w:val="B30E8E1B"/>
    <w:lvl w:ilvl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YzOTUyZTE5MmMzYzAxMTJmMjYzMjZlMjQ2Y2VhNDIifQ=="/>
  </w:docVars>
  <w:rsids>
    <w:rsidRoot w:val="05401AA9"/>
    <w:rsid w:val="007F2751"/>
    <w:rsid w:val="00E07D29"/>
    <w:rsid w:val="00E5677F"/>
    <w:rsid w:val="05401AA9"/>
    <w:rsid w:val="0F9F0B60"/>
    <w:rsid w:val="100B4388"/>
    <w:rsid w:val="138A4CF1"/>
    <w:rsid w:val="14EB043F"/>
    <w:rsid w:val="1A2F5E84"/>
    <w:rsid w:val="220C09C4"/>
    <w:rsid w:val="282910EA"/>
    <w:rsid w:val="2A7B45EB"/>
    <w:rsid w:val="31B74927"/>
    <w:rsid w:val="3841497C"/>
    <w:rsid w:val="3F602BD7"/>
    <w:rsid w:val="40427563"/>
    <w:rsid w:val="42FC147E"/>
    <w:rsid w:val="43100A85"/>
    <w:rsid w:val="49890BD8"/>
    <w:rsid w:val="677A61B4"/>
    <w:rsid w:val="68336E40"/>
    <w:rsid w:val="787C6B06"/>
    <w:rsid w:val="78C54E9F"/>
    <w:rsid w:val="7E562643"/>
    <w:rsid w:val="7EF3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6CF28"/>
  <w15:docId w15:val="{77C07C29-A385-46AE-96FA-578588AA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何浩浩</dc:creator>
  <cp:lastModifiedBy>Administrator</cp:lastModifiedBy>
  <cp:revision>3</cp:revision>
  <dcterms:created xsi:type="dcterms:W3CDTF">2018-11-19T04:45:00Z</dcterms:created>
  <dcterms:modified xsi:type="dcterms:W3CDTF">2023-07-14T06:24:00Z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90A15DFDE5544AB1BDE897BA0B0D20E5</vt:lpwstr>
  </property>
</Properties>
</file>